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74B6" w14:textId="77777777" w:rsidR="00940E5E" w:rsidRPr="001D4526" w:rsidRDefault="001D4526" w:rsidP="001D4526">
      <w:pPr>
        <w:jc w:val="both"/>
        <w:rPr>
          <w:rFonts w:ascii="Arial" w:hAnsi="Arial" w:cs="Arial"/>
          <w:b/>
          <w:sz w:val="24"/>
          <w:szCs w:val="24"/>
        </w:rPr>
      </w:pPr>
      <w:r w:rsidRPr="001D4526">
        <w:rPr>
          <w:rFonts w:ascii="Arial" w:hAnsi="Arial" w:cs="Arial"/>
          <w:b/>
          <w:sz w:val="24"/>
          <w:szCs w:val="24"/>
        </w:rPr>
        <w:t>Sporočilo za javnost</w:t>
      </w:r>
    </w:p>
    <w:p w14:paraId="41EF3E90" w14:textId="5DABAB79" w:rsidR="001D4526" w:rsidRDefault="00152742" w:rsidP="001D452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Ljubljana, 20</w:t>
      </w:r>
      <w:r w:rsidR="001D4526" w:rsidRPr="001D4526">
        <w:rPr>
          <w:rFonts w:ascii="Arial" w:hAnsi="Arial" w:cs="Arial"/>
          <w:i/>
        </w:rPr>
        <w:t>. avgust 2023</w:t>
      </w:r>
    </w:p>
    <w:p w14:paraId="123FE8FE" w14:textId="77777777" w:rsidR="001D4526" w:rsidRDefault="001D4526" w:rsidP="001D4526">
      <w:pPr>
        <w:jc w:val="both"/>
        <w:rPr>
          <w:rFonts w:ascii="Arial" w:hAnsi="Arial" w:cs="Arial"/>
          <w:i/>
        </w:rPr>
      </w:pPr>
    </w:p>
    <w:p w14:paraId="38DA011C" w14:textId="4FB2EE81" w:rsidR="001D4526" w:rsidRDefault="006F226F" w:rsidP="001D452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Solidarnost in pomoč ob nesrečah – obvestilo o dodelitvi sredstev za sanacijo</w:t>
      </w:r>
      <w:r w:rsidR="00DF3874">
        <w:rPr>
          <w:rFonts w:ascii="Arial" w:hAnsi="Arial" w:cs="Arial"/>
          <w:b/>
          <w:sz w:val="28"/>
          <w:szCs w:val="28"/>
        </w:rPr>
        <w:t xml:space="preserve"> po neurjih</w:t>
      </w:r>
    </w:p>
    <w:p w14:paraId="1E6968CA" w14:textId="77777777" w:rsidR="00573CD9" w:rsidRDefault="00573CD9" w:rsidP="001D4526">
      <w:pPr>
        <w:jc w:val="both"/>
        <w:rPr>
          <w:rFonts w:ascii="Arial" w:hAnsi="Arial" w:cs="Arial"/>
          <w:b/>
        </w:rPr>
      </w:pPr>
    </w:p>
    <w:p w14:paraId="4CE5CA26" w14:textId="3BDEF4F7" w:rsidR="006F226F" w:rsidRDefault="006F226F" w:rsidP="001D452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 času od 12. julija do 2. avgusta 2023 so nas </w:t>
      </w:r>
      <w:r w:rsidR="001E4049">
        <w:rPr>
          <w:rFonts w:ascii="Arial" w:hAnsi="Arial" w:cs="Arial"/>
          <w:b/>
        </w:rPr>
        <w:t xml:space="preserve">z izjemno intenzivnostjo prizadela </w:t>
      </w:r>
      <w:r>
        <w:rPr>
          <w:rFonts w:ascii="Arial" w:hAnsi="Arial" w:cs="Arial"/>
          <w:b/>
        </w:rPr>
        <w:t xml:space="preserve">močna neurja, dolgotrajni nalivi, močan veter, toča in hudourniki </w:t>
      </w:r>
      <w:r w:rsidR="001E404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V duhu medsebojne podpore je </w:t>
      </w:r>
      <w:r w:rsidR="00FB68D5">
        <w:rPr>
          <w:rFonts w:ascii="Arial" w:hAnsi="Arial" w:cs="Arial"/>
          <w:b/>
        </w:rPr>
        <w:t>Vlada Republike Slovenije</w:t>
      </w:r>
      <w:r w:rsidR="001E4049">
        <w:rPr>
          <w:rFonts w:ascii="Arial" w:hAnsi="Arial" w:cs="Arial"/>
          <w:b/>
        </w:rPr>
        <w:t>,</w:t>
      </w:r>
      <w:r w:rsidR="00FB68D5">
        <w:rPr>
          <w:rFonts w:ascii="Arial" w:hAnsi="Arial" w:cs="Arial"/>
          <w:b/>
        </w:rPr>
        <w:t xml:space="preserve"> dne 3. avgusta 2023</w:t>
      </w:r>
      <w:r w:rsidR="001E4049">
        <w:rPr>
          <w:rFonts w:ascii="Arial" w:hAnsi="Arial" w:cs="Arial"/>
          <w:b/>
        </w:rPr>
        <w:t>,</w:t>
      </w:r>
      <w:r w:rsidR="00FB68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sprejela odločitev o</w:t>
      </w:r>
      <w:r w:rsidR="00FB68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dodelitvi</w:t>
      </w:r>
      <w:r w:rsidR="00FB68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sredstev</w:t>
      </w:r>
      <w:r w:rsidR="00FB68D5">
        <w:rPr>
          <w:rFonts w:ascii="Arial" w:hAnsi="Arial" w:cs="Arial"/>
          <w:b/>
        </w:rPr>
        <w:t xml:space="preserve"> za sofinanciranje nabav</w:t>
      </w:r>
      <w:r>
        <w:rPr>
          <w:rFonts w:ascii="Arial" w:hAnsi="Arial" w:cs="Arial"/>
          <w:b/>
        </w:rPr>
        <w:t>e</w:t>
      </w:r>
      <w:r w:rsidR="00FB68D5">
        <w:rPr>
          <w:rFonts w:ascii="Arial" w:hAnsi="Arial" w:cs="Arial"/>
          <w:b/>
        </w:rPr>
        <w:t xml:space="preserve"> najnujnejših sredstev </w:t>
      </w:r>
      <w:r>
        <w:rPr>
          <w:rFonts w:ascii="Arial" w:hAnsi="Arial" w:cs="Arial"/>
          <w:b/>
        </w:rPr>
        <w:t>ter za</w:t>
      </w:r>
      <w:r w:rsidR="00FB68D5">
        <w:rPr>
          <w:rFonts w:ascii="Arial" w:hAnsi="Arial" w:cs="Arial"/>
          <w:b/>
        </w:rPr>
        <w:t xml:space="preserve"> izvedbo najnujnejših sanacijskih del na stanovanjskih objektih</w:t>
      </w:r>
      <w:r>
        <w:rPr>
          <w:rFonts w:ascii="Arial" w:hAnsi="Arial" w:cs="Arial"/>
          <w:b/>
        </w:rPr>
        <w:t>, ki so bili v tem obdobju prizadeti.</w:t>
      </w:r>
      <w:r w:rsidR="00FB68D5">
        <w:rPr>
          <w:rFonts w:ascii="Arial" w:hAnsi="Arial" w:cs="Arial"/>
          <w:b/>
        </w:rPr>
        <w:t xml:space="preserve"> </w:t>
      </w:r>
    </w:p>
    <w:p w14:paraId="2688F98F" w14:textId="77777777" w:rsidR="00FB68D5" w:rsidRPr="001A5B00" w:rsidRDefault="006F226F" w:rsidP="001D4526">
      <w:pPr>
        <w:jc w:val="both"/>
        <w:rPr>
          <w:rFonts w:ascii="Arial" w:hAnsi="Arial" w:cs="Arial"/>
        </w:rPr>
      </w:pPr>
      <w:r w:rsidRPr="001A5B00">
        <w:rPr>
          <w:rFonts w:ascii="Arial" w:hAnsi="Arial" w:cs="Arial"/>
        </w:rPr>
        <w:t xml:space="preserve">S tem </w:t>
      </w:r>
      <w:r w:rsidR="001A5B00" w:rsidRPr="001A5B00">
        <w:rPr>
          <w:rFonts w:ascii="Arial" w:hAnsi="Arial" w:cs="Arial"/>
        </w:rPr>
        <w:t>je vlada določila posebna sredstva</w:t>
      </w:r>
      <w:r w:rsidR="001A5B00">
        <w:rPr>
          <w:rFonts w:ascii="Arial" w:hAnsi="Arial" w:cs="Arial"/>
        </w:rPr>
        <w:t xml:space="preserve"> za pomoč</w:t>
      </w:r>
      <w:r w:rsidR="001A5B00" w:rsidRPr="001A5B00">
        <w:rPr>
          <w:rFonts w:ascii="Arial" w:hAnsi="Arial" w:cs="Arial"/>
        </w:rPr>
        <w:t>, ki jih prejmejo:</w:t>
      </w:r>
      <w:r w:rsidR="00FB68D5" w:rsidRPr="001A5B00">
        <w:rPr>
          <w:rFonts w:ascii="Arial" w:hAnsi="Arial" w:cs="Arial"/>
        </w:rPr>
        <w:t xml:space="preserve"> Rdeči križ Slovenije 500.000,00 evrov, Slovenski Karitas 500.000,00 evrov ter Evangeličanska humanitarna organizacija Podpornic 100.000,00 evrov.</w:t>
      </w:r>
    </w:p>
    <w:p w14:paraId="6FDAB00C" w14:textId="77777777" w:rsidR="00FB68D5" w:rsidRDefault="00FB68D5" w:rsidP="001D45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Višina sredstev za posameznega prosilca je omejena glede na škodno stopnjo</w:t>
      </w:r>
      <w:r w:rsidR="001A5B00">
        <w:rPr>
          <w:rFonts w:ascii="Arial" w:hAnsi="Arial" w:cs="Arial"/>
        </w:rPr>
        <w:t>, ki je nastala na njihovih stanovanjskih objektih</w:t>
      </w:r>
      <w:r>
        <w:rPr>
          <w:rFonts w:ascii="Arial" w:hAnsi="Arial" w:cs="Arial"/>
        </w:rPr>
        <w:t>:</w:t>
      </w:r>
    </w:p>
    <w:p w14:paraId="33A0B90B" w14:textId="77777777" w:rsidR="00FB68D5" w:rsidRDefault="00FB68D5" w:rsidP="001D45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Stopnja 1: </w:t>
      </w:r>
      <w:r w:rsidR="001A5B00">
        <w:rPr>
          <w:rFonts w:ascii="Arial" w:hAnsi="Arial" w:cs="Arial"/>
        </w:rPr>
        <w:t xml:space="preserve">V primeru </w:t>
      </w:r>
      <w:r>
        <w:rPr>
          <w:rFonts w:ascii="Arial" w:hAnsi="Arial" w:cs="Arial"/>
        </w:rPr>
        <w:t xml:space="preserve">popolnoma </w:t>
      </w:r>
      <w:r w:rsidR="001A5B00">
        <w:rPr>
          <w:rFonts w:ascii="Arial" w:hAnsi="Arial" w:cs="Arial"/>
        </w:rPr>
        <w:t>uničenih</w:t>
      </w:r>
      <w:r>
        <w:rPr>
          <w:rFonts w:ascii="Arial" w:hAnsi="Arial" w:cs="Arial"/>
        </w:rPr>
        <w:t xml:space="preserve"> stanovanj ali hiš, </w:t>
      </w:r>
      <w:r w:rsidR="001A5B00">
        <w:rPr>
          <w:rFonts w:ascii="Arial" w:hAnsi="Arial" w:cs="Arial"/>
        </w:rPr>
        <w:t>kjer ste last</w:t>
      </w:r>
      <w:r>
        <w:rPr>
          <w:rFonts w:ascii="Arial" w:hAnsi="Arial" w:cs="Arial"/>
        </w:rPr>
        <w:t>nik</w:t>
      </w:r>
      <w:r w:rsidR="001A5B00">
        <w:rPr>
          <w:rFonts w:ascii="Arial" w:hAnsi="Arial" w:cs="Arial"/>
        </w:rPr>
        <w:t xml:space="preserve"> ali solastnik, je</w:t>
      </w:r>
      <w:r>
        <w:rPr>
          <w:rFonts w:ascii="Arial" w:hAnsi="Arial" w:cs="Arial"/>
        </w:rPr>
        <w:t xml:space="preserve"> </w:t>
      </w:r>
      <w:r w:rsidR="001A5B00">
        <w:rPr>
          <w:rFonts w:ascii="Arial" w:hAnsi="Arial" w:cs="Arial"/>
        </w:rPr>
        <w:t>v</w:t>
      </w:r>
      <w:r>
        <w:rPr>
          <w:rFonts w:ascii="Arial" w:hAnsi="Arial" w:cs="Arial"/>
        </w:rPr>
        <w:t>išina sredstev od 8.000 do 15.000 evrov.</w:t>
      </w:r>
    </w:p>
    <w:p w14:paraId="37E79810" w14:textId="77777777" w:rsidR="00FB68D5" w:rsidRDefault="00FB68D5" w:rsidP="001D45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Stopnja 2: </w:t>
      </w:r>
      <w:r w:rsidR="001A5B00">
        <w:rPr>
          <w:rFonts w:ascii="Arial" w:hAnsi="Arial" w:cs="Arial"/>
        </w:rPr>
        <w:t>Za poškodovane</w:t>
      </w:r>
      <w:r>
        <w:rPr>
          <w:rFonts w:ascii="Arial" w:hAnsi="Arial" w:cs="Arial"/>
        </w:rPr>
        <w:t xml:space="preserve"> streh</w:t>
      </w:r>
      <w:r w:rsidR="001A5B00">
        <w:rPr>
          <w:rFonts w:ascii="Arial" w:hAnsi="Arial" w:cs="Arial"/>
        </w:rPr>
        <w:t>e</w:t>
      </w:r>
      <w:r>
        <w:rPr>
          <w:rFonts w:ascii="Arial" w:hAnsi="Arial" w:cs="Arial"/>
        </w:rPr>
        <w:t>,</w:t>
      </w:r>
      <w:r w:rsidR="001A5B00">
        <w:rPr>
          <w:rFonts w:ascii="Arial" w:hAnsi="Arial" w:cs="Arial"/>
        </w:rPr>
        <w:t xml:space="preserve"> ostrešja in prizadete stanovanjske prostore</w:t>
      </w:r>
      <w:r>
        <w:rPr>
          <w:rFonts w:ascii="Arial" w:hAnsi="Arial" w:cs="Arial"/>
        </w:rPr>
        <w:t xml:space="preserve"> (pohištvo, bela tehnika, inštalacije, talne obloge</w:t>
      </w:r>
      <w:r w:rsidR="001A5B00">
        <w:rPr>
          <w:rFonts w:ascii="Arial" w:hAnsi="Arial" w:cs="Arial"/>
        </w:rPr>
        <w:t xml:space="preserve"> itd.) bo višina</w:t>
      </w:r>
      <w:r w:rsidR="006F226F">
        <w:rPr>
          <w:rFonts w:ascii="Arial" w:hAnsi="Arial" w:cs="Arial"/>
        </w:rPr>
        <w:t xml:space="preserve"> sredstev znaša</w:t>
      </w:r>
      <w:r w:rsidR="001A5B00">
        <w:rPr>
          <w:rFonts w:ascii="Arial" w:hAnsi="Arial" w:cs="Arial"/>
        </w:rPr>
        <w:t>la</w:t>
      </w:r>
      <w:r w:rsidR="006F22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2.000 do 8.000 evrov.</w:t>
      </w:r>
    </w:p>
    <w:p w14:paraId="4AC17913" w14:textId="77777777" w:rsidR="00FB68D5" w:rsidRDefault="00FB68D5" w:rsidP="001D45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Stopnja 3: </w:t>
      </w:r>
      <w:r w:rsidR="001A5B00">
        <w:rPr>
          <w:rFonts w:ascii="Arial" w:hAnsi="Arial" w:cs="Arial"/>
        </w:rPr>
        <w:t xml:space="preserve">Za sanacijo </w:t>
      </w:r>
      <w:r w:rsidR="006F226F">
        <w:rPr>
          <w:rFonts w:ascii="Arial" w:hAnsi="Arial" w:cs="Arial"/>
        </w:rPr>
        <w:t>zaliti</w:t>
      </w:r>
      <w:r w:rsidR="001A5B00">
        <w:rPr>
          <w:rFonts w:ascii="Arial" w:hAnsi="Arial" w:cs="Arial"/>
        </w:rPr>
        <w:t>h</w:t>
      </w:r>
      <w:r w:rsidR="006F226F">
        <w:rPr>
          <w:rFonts w:ascii="Arial" w:hAnsi="Arial" w:cs="Arial"/>
        </w:rPr>
        <w:t xml:space="preserve"> kletni</w:t>
      </w:r>
      <w:r w:rsidR="001A5B00">
        <w:rPr>
          <w:rFonts w:ascii="Arial" w:hAnsi="Arial" w:cs="Arial"/>
        </w:rPr>
        <w:t>h</w:t>
      </w:r>
      <w:r w:rsidR="006F226F">
        <w:rPr>
          <w:rFonts w:ascii="Arial" w:hAnsi="Arial" w:cs="Arial"/>
        </w:rPr>
        <w:t xml:space="preserve"> prostor</w:t>
      </w:r>
      <w:r w:rsidR="001A5B00">
        <w:rPr>
          <w:rFonts w:ascii="Arial" w:hAnsi="Arial" w:cs="Arial"/>
        </w:rPr>
        <w:t xml:space="preserve">ov, </w:t>
      </w:r>
      <w:r w:rsidR="006F226F">
        <w:rPr>
          <w:rFonts w:ascii="Arial" w:hAnsi="Arial" w:cs="Arial"/>
        </w:rPr>
        <w:t>poškodovan</w:t>
      </w:r>
      <w:r w:rsidR="001A5B00">
        <w:rPr>
          <w:rFonts w:ascii="Arial" w:hAnsi="Arial" w:cs="Arial"/>
        </w:rPr>
        <w:t>e</w:t>
      </w:r>
      <w:r w:rsidR="006F226F">
        <w:rPr>
          <w:rFonts w:ascii="Arial" w:hAnsi="Arial" w:cs="Arial"/>
        </w:rPr>
        <w:t xml:space="preserve"> infrastruktur</w:t>
      </w:r>
      <w:r w:rsidR="001A5B00">
        <w:rPr>
          <w:rFonts w:ascii="Arial" w:hAnsi="Arial" w:cs="Arial"/>
        </w:rPr>
        <w:t>e</w:t>
      </w:r>
      <w:r w:rsidR="006F226F">
        <w:rPr>
          <w:rFonts w:ascii="Arial" w:hAnsi="Arial" w:cs="Arial"/>
        </w:rPr>
        <w:t xml:space="preserve"> (peči, grelci, vodovod, uničena kurjava itd.)</w:t>
      </w:r>
      <w:r w:rsidR="001A5B00">
        <w:rPr>
          <w:rFonts w:ascii="Arial" w:hAnsi="Arial" w:cs="Arial"/>
        </w:rPr>
        <w:t xml:space="preserve"> ter</w:t>
      </w:r>
      <w:r w:rsidR="006F226F">
        <w:rPr>
          <w:rFonts w:ascii="Arial" w:hAnsi="Arial" w:cs="Arial"/>
        </w:rPr>
        <w:t xml:space="preserve"> fasad</w:t>
      </w:r>
      <w:r w:rsidR="001A5B00">
        <w:rPr>
          <w:rFonts w:ascii="Arial" w:hAnsi="Arial" w:cs="Arial"/>
        </w:rPr>
        <w:t>e</w:t>
      </w:r>
      <w:r w:rsidR="006F226F">
        <w:rPr>
          <w:rFonts w:ascii="Arial" w:hAnsi="Arial" w:cs="Arial"/>
        </w:rPr>
        <w:t xml:space="preserve">, </w:t>
      </w:r>
      <w:r w:rsidR="001A5B00">
        <w:rPr>
          <w:rFonts w:ascii="Arial" w:hAnsi="Arial" w:cs="Arial"/>
        </w:rPr>
        <w:t>oken</w:t>
      </w:r>
      <w:r w:rsidR="006F226F">
        <w:rPr>
          <w:rFonts w:ascii="Arial" w:hAnsi="Arial" w:cs="Arial"/>
        </w:rPr>
        <w:t xml:space="preserve"> in </w:t>
      </w:r>
      <w:r w:rsidR="001A5B00">
        <w:rPr>
          <w:rFonts w:ascii="Arial" w:hAnsi="Arial" w:cs="Arial"/>
        </w:rPr>
        <w:t>vrat, je na voljo pomoč v višini</w:t>
      </w:r>
      <w:r w:rsidR="006F22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1.000 do 2.000 evrov.</w:t>
      </w:r>
    </w:p>
    <w:p w14:paraId="7B4EB0E1" w14:textId="77777777" w:rsidR="00FB68D5" w:rsidRDefault="00FB68D5" w:rsidP="001D45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Stopnja 4: </w:t>
      </w:r>
      <w:r w:rsidR="001A5B00">
        <w:rPr>
          <w:rFonts w:ascii="Arial" w:hAnsi="Arial" w:cs="Arial"/>
        </w:rPr>
        <w:t>V primeru delno odkritih streh, uničenih zalog hrane ali kurjave ter poškodovanih sten in tal, je višina sredstev od 500 do 1.000 evrov</w:t>
      </w:r>
      <w:r>
        <w:rPr>
          <w:rFonts w:ascii="Arial" w:hAnsi="Arial" w:cs="Arial"/>
        </w:rPr>
        <w:t>.</w:t>
      </w:r>
    </w:p>
    <w:p w14:paraId="14E4A5EC" w14:textId="2582361B" w:rsidR="00FB68D5" w:rsidRDefault="001A5B00" w:rsidP="001D45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 vse oškodovance, da svoje vloge za pomoč oddajo na pristojno občino, lokalno izpostavo </w:t>
      </w:r>
      <w:r w:rsidR="00FB68D5">
        <w:rPr>
          <w:rFonts w:ascii="Arial" w:hAnsi="Arial" w:cs="Arial"/>
        </w:rPr>
        <w:t>Karitas, Rdeč</w:t>
      </w:r>
      <w:r>
        <w:rPr>
          <w:rFonts w:ascii="Arial" w:hAnsi="Arial" w:cs="Arial"/>
        </w:rPr>
        <w:t>ega</w:t>
      </w:r>
      <w:r w:rsidR="00FB68D5">
        <w:rPr>
          <w:rFonts w:ascii="Arial" w:hAnsi="Arial" w:cs="Arial"/>
        </w:rPr>
        <w:t xml:space="preserve"> križ</w:t>
      </w:r>
      <w:r>
        <w:rPr>
          <w:rFonts w:ascii="Arial" w:hAnsi="Arial" w:cs="Arial"/>
        </w:rPr>
        <w:t>a</w:t>
      </w:r>
      <w:r w:rsidR="00FB68D5">
        <w:rPr>
          <w:rFonts w:ascii="Arial" w:hAnsi="Arial" w:cs="Arial"/>
        </w:rPr>
        <w:t xml:space="preserve"> in EHO Podpornice</w:t>
      </w:r>
      <w:r>
        <w:rPr>
          <w:rFonts w:ascii="Arial" w:hAnsi="Arial" w:cs="Arial"/>
        </w:rPr>
        <w:t xml:space="preserve"> </w:t>
      </w:r>
      <w:r w:rsidRPr="00DF3874">
        <w:rPr>
          <w:rFonts w:ascii="Arial" w:hAnsi="Arial" w:cs="Arial"/>
          <w:b/>
          <w:bCs/>
        </w:rPr>
        <w:t>najkasneje do 28. avgusta 2023</w:t>
      </w:r>
      <w:r>
        <w:rPr>
          <w:rFonts w:ascii="Arial" w:hAnsi="Arial" w:cs="Arial"/>
        </w:rPr>
        <w:t>.</w:t>
      </w:r>
      <w:r w:rsidR="00DF3874">
        <w:rPr>
          <w:rFonts w:ascii="Arial" w:hAnsi="Arial" w:cs="Arial"/>
        </w:rPr>
        <w:t xml:space="preserve"> Vlogo lahko oddate osebno ali po pošti.</w:t>
      </w:r>
      <w:r>
        <w:rPr>
          <w:rFonts w:ascii="Arial" w:hAnsi="Arial" w:cs="Arial"/>
        </w:rPr>
        <w:t xml:space="preserve"> Vsak posamezen upravičenec bo prejel pomoč na podlagi sklepa ene od omenjenih organizacij, pri čemer se upoštevajo tudi že prejeta sredstva iz naslova dobrodelnih organizacij.</w:t>
      </w:r>
    </w:p>
    <w:p w14:paraId="22BDFDB7" w14:textId="77777777" w:rsidR="006F226F" w:rsidRDefault="006F226F" w:rsidP="001D45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Višina dodeljenih sredstev ne sme presegati vrednosti ocenjene škode, v kolikor je ta znana. V primeru, da bo vsota višine odobrenih sredstev presegala razpoložljiv znesek javnih sredstev iz vladnega sklepa, </w:t>
      </w:r>
      <w:r w:rsidR="001A5B00">
        <w:rPr>
          <w:rFonts w:ascii="Arial" w:hAnsi="Arial" w:cs="Arial"/>
        </w:rPr>
        <w:t>bo dodelitev sredstev ustrezno prilagojena</w:t>
      </w:r>
      <w:r>
        <w:rPr>
          <w:rFonts w:ascii="Arial" w:hAnsi="Arial" w:cs="Arial"/>
        </w:rPr>
        <w:t xml:space="preserve">. </w:t>
      </w:r>
      <w:r w:rsidR="001A5B00">
        <w:rPr>
          <w:rFonts w:ascii="Arial" w:hAnsi="Arial" w:cs="Arial"/>
        </w:rPr>
        <w:t>Prav tako pa se bo v primeru neuporabljenih javnih sredstev povečala odobrena višina pomoči za prvo in drugo škodno stopnjo</w:t>
      </w:r>
      <w:r>
        <w:rPr>
          <w:rFonts w:ascii="Arial" w:hAnsi="Arial" w:cs="Arial"/>
        </w:rPr>
        <w:t>.</w:t>
      </w:r>
    </w:p>
    <w:p w14:paraId="6DBB2B0C" w14:textId="77777777" w:rsidR="00FD276F" w:rsidRDefault="00FD276F" w:rsidP="001D4526">
      <w:pPr>
        <w:jc w:val="both"/>
        <w:rPr>
          <w:rFonts w:ascii="Arial" w:hAnsi="Arial" w:cs="Arial"/>
        </w:rPr>
      </w:pPr>
    </w:p>
    <w:p w14:paraId="7A8474B7" w14:textId="0B762D42" w:rsidR="00C177E1" w:rsidRPr="00DF3874" w:rsidRDefault="00FD276F" w:rsidP="00DF38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Priloga:</w:t>
      </w:r>
    </w:p>
    <w:p w14:paraId="0A3CAA91" w14:textId="3C67F08F" w:rsidR="00FD276F" w:rsidRPr="00FD276F" w:rsidRDefault="00FD276F" w:rsidP="00DF3874">
      <w:pPr>
        <w:pStyle w:val="Odstavekseznama"/>
        <w:numPr>
          <w:ilvl w:val="0"/>
          <w:numId w:val="1"/>
        </w:numPr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vloga.</w:t>
      </w:r>
    </w:p>
    <w:sectPr w:rsidR="00FD276F" w:rsidRPr="00FD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16EF"/>
    <w:multiLevelType w:val="hybridMultilevel"/>
    <w:tmpl w:val="36A2356E"/>
    <w:lvl w:ilvl="0" w:tplc="6DACD5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268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26"/>
    <w:rsid w:val="00152742"/>
    <w:rsid w:val="001A5B00"/>
    <w:rsid w:val="001D4526"/>
    <w:rsid w:val="001E4049"/>
    <w:rsid w:val="00573CD9"/>
    <w:rsid w:val="005D7B0C"/>
    <w:rsid w:val="006F226F"/>
    <w:rsid w:val="00940E5E"/>
    <w:rsid w:val="00B209AF"/>
    <w:rsid w:val="00C177E1"/>
    <w:rsid w:val="00DF3874"/>
    <w:rsid w:val="00FB68D5"/>
    <w:rsid w:val="00FD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6480"/>
  <w15:chartTrackingRefBased/>
  <w15:docId w15:val="{16BAAB44-5BCA-47D0-93DD-464E1DB1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D276F"/>
    <w:pPr>
      <w:ind w:left="720"/>
      <w:contextualSpacing/>
    </w:pPr>
  </w:style>
  <w:style w:type="paragraph" w:styleId="Revizija">
    <w:name w:val="Revision"/>
    <w:hidden/>
    <w:uiPriority w:val="99"/>
    <w:semiHidden/>
    <w:rsid w:val="001E4049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3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3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Neja Pavlica</dc:creator>
  <cp:keywords/>
  <dc:description/>
  <cp:lastModifiedBy>Mateja Lamovšek</cp:lastModifiedBy>
  <cp:revision>2</cp:revision>
  <dcterms:created xsi:type="dcterms:W3CDTF">2023-08-20T07:17:00Z</dcterms:created>
  <dcterms:modified xsi:type="dcterms:W3CDTF">2023-08-20T07:17:00Z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d3edd9bd-c0b9-4cfb-992d-d1a7bddc0b53</vt:lpwstr>
  </property>
</Properties>
</file>